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52" w:rsidRDefault="00C940E3" w:rsidP="00C940E3">
      <w:pPr>
        <w:jc w:val="center"/>
        <w:rPr>
          <w:u w:val="single"/>
        </w:rPr>
      </w:pPr>
      <w:r w:rsidRPr="00C940E3">
        <w:rPr>
          <w:u w:val="single"/>
        </w:rPr>
        <w:t xml:space="preserve">Latent Heat Retrievals </w:t>
      </w:r>
      <w:r w:rsidR="00E54B52">
        <w:rPr>
          <w:u w:val="single"/>
        </w:rPr>
        <w:t xml:space="preserve">in Hurricanes </w:t>
      </w:r>
      <w:r w:rsidRPr="00C940E3">
        <w:rPr>
          <w:u w:val="single"/>
        </w:rPr>
        <w:t xml:space="preserve">from </w:t>
      </w:r>
    </w:p>
    <w:p w:rsidR="00C940E3" w:rsidRDefault="00C940E3" w:rsidP="00C940E3">
      <w:pPr>
        <w:jc w:val="center"/>
        <w:rPr>
          <w:u w:val="single"/>
        </w:rPr>
      </w:pPr>
      <w:r w:rsidRPr="00C940E3">
        <w:rPr>
          <w:u w:val="single"/>
        </w:rPr>
        <w:t>Conically</w:t>
      </w:r>
      <w:r>
        <w:rPr>
          <w:u w:val="single"/>
        </w:rPr>
        <w:t xml:space="preserve"> </w:t>
      </w:r>
      <w:r w:rsidRPr="00C940E3">
        <w:rPr>
          <w:u w:val="single"/>
        </w:rPr>
        <w:t xml:space="preserve">Scanning Airborne </w:t>
      </w:r>
      <w:r w:rsidR="00E54B52">
        <w:rPr>
          <w:u w:val="single"/>
        </w:rPr>
        <w:t>Doppler Radar</w:t>
      </w:r>
    </w:p>
    <w:p w:rsidR="00C940E3" w:rsidRDefault="00C940E3" w:rsidP="00C940E3"/>
    <w:p w:rsidR="0047596D" w:rsidRDefault="0047596D" w:rsidP="00C940E3">
      <w:r>
        <w:t xml:space="preserve">The release of latent heat in clouds is one of the most fundamental properties of the atmosphere, responsible for driving circulations on a vast array of space and time scales including the Hadley circulation and </w:t>
      </w:r>
      <w:r w:rsidR="00F617BB">
        <w:t>convec</w:t>
      </w:r>
      <w:r w:rsidR="0015558B">
        <w:t>tive vortices within hurricanes.  Inadequate observations are largely responsible for the significant uncertainties in c</w:t>
      </w:r>
      <w:r w:rsidR="000F1749">
        <w:t xml:space="preserve">urrent </w:t>
      </w:r>
      <w:r w:rsidR="0015558B">
        <w:t xml:space="preserve">estimates of latent heating </w:t>
      </w:r>
      <w:r w:rsidR="000F1749">
        <w:t>leading to gaps</w:t>
      </w:r>
      <w:r w:rsidR="0015558B">
        <w:t xml:space="preserve"> in our knowledge of these</w:t>
      </w:r>
      <w:r w:rsidR="000F1749">
        <w:t xml:space="preserve"> circulations</w:t>
      </w:r>
      <w:r w:rsidR="00F652E4">
        <w:t>.</w:t>
      </w:r>
    </w:p>
    <w:p w:rsidR="0047596D" w:rsidRDefault="0047596D" w:rsidP="00C940E3"/>
    <w:p w:rsidR="006B61D5" w:rsidRDefault="001611FB" w:rsidP="00C940E3">
      <w:r>
        <w:t>In order to</w:t>
      </w:r>
      <w:r w:rsidR="000F1749">
        <w:t xml:space="preserve"> reduce these uncertainties and imp</w:t>
      </w:r>
      <w:r w:rsidR="0015558B">
        <w:t>rove our understanding of atmospheric circulations</w:t>
      </w:r>
      <w:r w:rsidR="001551FB">
        <w:t>, I</w:t>
      </w:r>
      <w:r w:rsidR="00C940E3">
        <w:t xml:space="preserve"> propose to estimate latent heating in developing and mature hurricanes from two conically scanning airborne Doppler radars.  The primary instrument to be used in this wo</w:t>
      </w:r>
      <w:r w:rsidR="0047596D">
        <w:t xml:space="preserve">rk is NASA’s </w:t>
      </w:r>
      <w:r w:rsidR="00C940E3">
        <w:t>new High-altitude Imaging Wind and Rain Airborne Profiler (HIWRAP) on board the Global Hawk UAS</w:t>
      </w:r>
      <w:r w:rsidR="0047596D">
        <w:t xml:space="preserve"> at an altitude of 20 km</w:t>
      </w:r>
      <w:r w:rsidR="00C940E3">
        <w:t>.  The HIWRAP instrument operates at Ku and Ka band with two incidence angles</w:t>
      </w:r>
      <w:r w:rsidR="0047596D">
        <w:t xml:space="preserve"> tracing out an inverted cone beneath the aircraft.  The second instrument is very similar to HIWRAP, but flies on board the NOAA WP-3D aircraft at low altitudes (~ 2 – 3 km) and is called IWRAP.  The IWRAP instrument operates at C and Ku ba</w:t>
      </w:r>
      <w:r w:rsidR="00C81CB7">
        <w:t>nd with four incidence angles.  Both instruments complement each other well.  For example, while HIWRAP samples at a lower resolution</w:t>
      </w:r>
      <w:r w:rsidR="006B61D5">
        <w:t xml:space="preserve"> than IWRAP, HIWRAP is much more sensitive and gathers data from the full column of the atmosphere.</w:t>
      </w:r>
    </w:p>
    <w:p w:rsidR="006B61D5" w:rsidRDefault="006B61D5" w:rsidP="00C940E3"/>
    <w:p w:rsidR="006B61D5" w:rsidRDefault="00EA27D8" w:rsidP="00C940E3">
      <w:r>
        <w:t>There are two key ingredients for computing latent heating:  water content parameters (i.e. precipitation</w:t>
      </w:r>
      <w:r w:rsidR="00C81CB7">
        <w:t xml:space="preserve">) and winds.  </w:t>
      </w:r>
      <w:r w:rsidR="0047596D">
        <w:t>The dual-frequency nature of these two instruments will allow for</w:t>
      </w:r>
      <w:r w:rsidR="0015558B">
        <w:t xml:space="preserve"> improved estimates</w:t>
      </w:r>
      <w:r w:rsidR="00C81CB7">
        <w:t xml:space="preserve"> of water content parameters.  To estimate winds, a </w:t>
      </w:r>
      <w:r>
        <w:t xml:space="preserve">new algorithm for retrieving the </w:t>
      </w:r>
      <w:r w:rsidR="00C81CB7">
        <w:t xml:space="preserve">three </w:t>
      </w:r>
      <w:r>
        <w:t>Cartesian wind components from HIWRAP and IWRAP data will be designed and evaluated.</w:t>
      </w:r>
      <w:r w:rsidR="006B61D5">
        <w:t xml:space="preserve">  </w:t>
      </w:r>
    </w:p>
    <w:p w:rsidR="006B61D5" w:rsidRDefault="006B61D5" w:rsidP="00C940E3"/>
    <w:p w:rsidR="006B61D5" w:rsidRPr="00C940E3" w:rsidRDefault="006B61D5" w:rsidP="006B61D5">
      <w:r>
        <w:t>The dataset for both instruments during the</w:t>
      </w:r>
      <w:r w:rsidR="00C74E7A">
        <w:t xml:space="preserve"> proposal award period will be rich</w:t>
      </w:r>
      <w:r>
        <w:t>.  The IWRAP instrument has been flying for many years and several mature hurricanes have been sam</w:t>
      </w:r>
      <w:r w:rsidR="00C74E7A">
        <w:t>pled.  While HIWRAP is in the early stages of data collection</w:t>
      </w:r>
      <w:r>
        <w:t>, participation in the Hurricane and Severe Storm Sentinel (HS3) field program between 2012 – 2015 will enable a large dataset with long sampling times from the Global Hawk.</w:t>
      </w:r>
    </w:p>
    <w:p w:rsidR="006B61D5" w:rsidRDefault="006B61D5" w:rsidP="00C940E3"/>
    <w:sectPr w:rsidR="006B61D5" w:rsidSect="00C940E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40E3"/>
    <w:rsid w:val="000F1749"/>
    <w:rsid w:val="001551FB"/>
    <w:rsid w:val="0015558B"/>
    <w:rsid w:val="001611FB"/>
    <w:rsid w:val="0047596D"/>
    <w:rsid w:val="006B61D5"/>
    <w:rsid w:val="00C74E7A"/>
    <w:rsid w:val="00C81CB7"/>
    <w:rsid w:val="00C940E3"/>
    <w:rsid w:val="00E5274A"/>
    <w:rsid w:val="00E54B52"/>
    <w:rsid w:val="00EA27D8"/>
    <w:rsid w:val="00EB4B6E"/>
    <w:rsid w:val="00F617BB"/>
    <w:rsid w:val="00F652E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CF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325</Words>
  <Characters>1856</Characters>
  <Application>Microsoft Macintosh Word</Application>
  <DocSecurity>0</DocSecurity>
  <Lines>15</Lines>
  <Paragraphs>3</Paragraphs>
  <ScaleCrop>false</ScaleCrop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Guimond</dc:creator>
  <cp:keywords/>
  <cp:lastModifiedBy>Steve Guimond</cp:lastModifiedBy>
  <cp:revision>4</cp:revision>
  <dcterms:created xsi:type="dcterms:W3CDTF">2011-06-28T17:36:00Z</dcterms:created>
  <dcterms:modified xsi:type="dcterms:W3CDTF">2011-06-28T20:16:00Z</dcterms:modified>
</cp:coreProperties>
</file>